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57DA0" w14:textId="29A52183" w:rsidR="00FA34D8" w:rsidRDefault="00FA34D8" w:rsidP="00FA34D8">
      <w:pPr>
        <w:pStyle w:val="StandardWeb"/>
        <w:shd w:val="clear" w:color="auto" w:fill="F5F5F5"/>
        <w:rPr>
          <w:rFonts w:ascii="Lato" w:hAnsi="Lato"/>
          <w:color w:val="000000"/>
          <w:spacing w:val="2"/>
        </w:rPr>
      </w:pPr>
      <w:r>
        <w:rPr>
          <w:rFonts w:ascii="Lato" w:hAnsi="Lato"/>
          <w:color w:val="000000"/>
          <w:spacing w:val="2"/>
        </w:rPr>
        <w:t xml:space="preserve">Vom Erwerb des Baulandes, über die Projektierung, die Ausschreibung und Ausführung der Überbauung durch das eigene Architekturbüro bis zum Verkauf der Eigentumswohnungen führen wir </w:t>
      </w:r>
      <w:r>
        <w:rPr>
          <w:rFonts w:ascii="Lato" w:hAnsi="Lato"/>
          <w:color w:val="000000"/>
          <w:spacing w:val="2"/>
        </w:rPr>
        <w:t>Baup</w:t>
      </w:r>
      <w:r>
        <w:rPr>
          <w:rFonts w:ascii="Lato" w:hAnsi="Lato"/>
          <w:color w:val="000000"/>
          <w:spacing w:val="2"/>
        </w:rPr>
        <w:t>rojekte gesamtheitlich aus. Für Sie als Käufer einer Immobilie hat dies den Vorteil, dass wir Ihnen während allen Projekt‐ und Bauphasen als Ansprechpartner zur Seite stehen.</w:t>
      </w:r>
    </w:p>
    <w:p w14:paraId="58912C07" w14:textId="7917820E" w:rsidR="00FA34D8" w:rsidRDefault="00FA34D8" w:rsidP="00FA34D8">
      <w:pPr>
        <w:pStyle w:val="StandardWeb"/>
        <w:shd w:val="clear" w:color="auto" w:fill="F5F5F5"/>
        <w:rPr>
          <w:rFonts w:ascii="Lato" w:hAnsi="Lato"/>
          <w:color w:val="000000"/>
          <w:spacing w:val="2"/>
        </w:rPr>
      </w:pPr>
      <w:r>
        <w:rPr>
          <w:rFonts w:ascii="Lato" w:hAnsi="Lato"/>
          <w:color w:val="000000"/>
          <w:spacing w:val="2"/>
        </w:rPr>
        <w:t>Unsere Mitarbeitenden sind allesamt Spezialisten und ausgebildete Fachleute auf ihrem Gebiet. Durch unsere langjährige Erfahrung und die enge Zusammenarbeit mit regionalen Unternehmern können wir gewährleisten, Ihre Eigentumswohnung mit einem optimale</w:t>
      </w:r>
      <w:r>
        <w:rPr>
          <w:rFonts w:ascii="Lato" w:hAnsi="Lato"/>
          <w:color w:val="000000"/>
          <w:spacing w:val="2"/>
        </w:rPr>
        <w:t>n</w:t>
      </w:r>
      <w:r>
        <w:rPr>
          <w:rFonts w:ascii="Lato" w:hAnsi="Lato"/>
          <w:color w:val="000000"/>
          <w:spacing w:val="2"/>
        </w:rPr>
        <w:t xml:space="preserve"> Preis‐Leistungsverhältnis zu realisieren. Wir führen und begleiten Sie durch den gesamten Ablauf des Wohnungskaufs und stehen Ihnen gerne beratend zur Seite.</w:t>
      </w:r>
    </w:p>
    <w:p w14:paraId="0EFF4A85" w14:textId="5D85ACA8" w:rsidR="00FA34D8" w:rsidRDefault="00FA34D8" w:rsidP="00FA34D8">
      <w:pPr>
        <w:pStyle w:val="StandardWeb"/>
        <w:shd w:val="clear" w:color="auto" w:fill="F5F5F5"/>
        <w:rPr>
          <w:rFonts w:ascii="Lato" w:hAnsi="Lato"/>
          <w:color w:val="000000"/>
          <w:spacing w:val="2"/>
        </w:rPr>
      </w:pPr>
      <w:r>
        <w:rPr>
          <w:rFonts w:ascii="Lato" w:hAnsi="Lato"/>
          <w:color w:val="000000"/>
          <w:spacing w:val="2"/>
        </w:rPr>
        <w:t>Auf eine persönliche Betreuung legen wir grossen Wert. Sobald Sie sich für eine unserer Eigentumswohnungen im Bau entschieden haben, werden Sie von unserem Kundenberater durch die Bauphase begleitet. Wenn Sie sich vor Baubeginn für eine unsere Wohnungen entscheiden, haben Sie die Möglichkeit</w:t>
      </w:r>
      <w:r>
        <w:rPr>
          <w:rFonts w:ascii="Lato" w:hAnsi="Lato"/>
          <w:color w:val="000000"/>
          <w:spacing w:val="2"/>
        </w:rPr>
        <w:t>,</w:t>
      </w:r>
      <w:r>
        <w:rPr>
          <w:rFonts w:ascii="Lato" w:hAnsi="Lato"/>
          <w:color w:val="000000"/>
          <w:spacing w:val="2"/>
        </w:rPr>
        <w:t xml:space="preserve"> den Ausbau nach eigenen Wünschen zu gestalten.</w:t>
      </w:r>
      <w:r>
        <w:rPr>
          <w:rFonts w:ascii="Lato" w:hAnsi="Lato"/>
          <w:color w:val="000000"/>
          <w:spacing w:val="2"/>
        </w:rPr>
        <w:t xml:space="preserve"> </w:t>
      </w:r>
      <w:r>
        <w:rPr>
          <w:rFonts w:ascii="Lato" w:hAnsi="Lato"/>
          <w:color w:val="000000"/>
          <w:spacing w:val="2"/>
        </w:rPr>
        <w:t>Unser Architekturbüro setzt Ihre Ausbauwünsche gerne um. Die Kostentransparenz ist dabei jederzeit gewährleistet.</w:t>
      </w:r>
    </w:p>
    <w:p w14:paraId="72DA9699" w14:textId="77777777" w:rsidR="00FA34D8" w:rsidRDefault="00FA34D8" w:rsidP="00FA34D8">
      <w:pPr>
        <w:pStyle w:val="StandardWeb"/>
        <w:shd w:val="clear" w:color="auto" w:fill="F5F5F5"/>
        <w:rPr>
          <w:rFonts w:ascii="Lato" w:hAnsi="Lato"/>
          <w:color w:val="000000"/>
          <w:spacing w:val="2"/>
        </w:rPr>
      </w:pPr>
      <w:r>
        <w:rPr>
          <w:rFonts w:ascii="Lato" w:hAnsi="Lato"/>
          <w:color w:val="000000"/>
          <w:spacing w:val="2"/>
        </w:rPr>
        <w:t>Wir freuen uns, gemeinsam mit Ihnen den Erwerb Ihrer Traumwohnung zu verwirklichen!</w:t>
      </w:r>
    </w:p>
    <w:p w14:paraId="13EBE4AF" w14:textId="77777777" w:rsidR="003E38BC" w:rsidRDefault="003E38BC"/>
    <w:sectPr w:rsidR="003E38BC" w:rsidSect="00FA34D8">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D8"/>
    <w:rsid w:val="003E38BC"/>
    <w:rsid w:val="00FA34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3EBD"/>
  <w15:chartTrackingRefBased/>
  <w15:docId w15:val="{E64A74F0-0A86-480D-9429-46956523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A34D8"/>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83115">
      <w:bodyDiv w:val="1"/>
      <w:marLeft w:val="0"/>
      <w:marRight w:val="0"/>
      <w:marTop w:val="0"/>
      <w:marBottom w:val="0"/>
      <w:divBdr>
        <w:top w:val="none" w:sz="0" w:space="0" w:color="auto"/>
        <w:left w:val="none" w:sz="0" w:space="0" w:color="auto"/>
        <w:bottom w:val="none" w:sz="0" w:space="0" w:color="auto"/>
        <w:right w:val="none" w:sz="0" w:space="0" w:color="auto"/>
      </w:divBdr>
      <w:divsChild>
        <w:div w:id="869954381">
          <w:marLeft w:val="0"/>
          <w:marRight w:val="0"/>
          <w:marTop w:val="0"/>
          <w:marBottom w:val="0"/>
          <w:divBdr>
            <w:top w:val="none" w:sz="0" w:space="0" w:color="auto"/>
            <w:left w:val="none" w:sz="0" w:space="0" w:color="auto"/>
            <w:bottom w:val="none" w:sz="0" w:space="0" w:color="auto"/>
            <w:right w:val="none" w:sz="0" w:space="0" w:color="auto"/>
          </w:divBdr>
          <w:divsChild>
            <w:div w:id="1826318965">
              <w:marLeft w:val="0"/>
              <w:marRight w:val="0"/>
              <w:marTop w:val="0"/>
              <w:marBottom w:val="0"/>
              <w:divBdr>
                <w:top w:val="none" w:sz="0" w:space="0" w:color="auto"/>
                <w:left w:val="none" w:sz="0" w:space="0" w:color="auto"/>
                <w:bottom w:val="none" w:sz="0" w:space="0" w:color="auto"/>
                <w:right w:val="none" w:sz="0" w:space="0" w:color="auto"/>
              </w:divBdr>
            </w:div>
          </w:divsChild>
        </w:div>
        <w:div w:id="318583531">
          <w:marLeft w:val="0"/>
          <w:marRight w:val="0"/>
          <w:marTop w:val="0"/>
          <w:marBottom w:val="0"/>
          <w:divBdr>
            <w:top w:val="none" w:sz="0" w:space="0" w:color="auto"/>
            <w:left w:val="none" w:sz="0" w:space="0" w:color="auto"/>
            <w:bottom w:val="none" w:sz="0" w:space="0" w:color="auto"/>
            <w:right w:val="none" w:sz="0" w:space="0" w:color="auto"/>
          </w:divBdr>
          <w:divsChild>
            <w:div w:id="1525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1132</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Weidmann</dc:creator>
  <cp:keywords/>
  <dc:description/>
  <cp:lastModifiedBy>Delia Weidmann</cp:lastModifiedBy>
  <cp:revision>1</cp:revision>
  <dcterms:created xsi:type="dcterms:W3CDTF">2020-10-06T12:03:00Z</dcterms:created>
  <dcterms:modified xsi:type="dcterms:W3CDTF">2020-10-06T12:07:00Z</dcterms:modified>
</cp:coreProperties>
</file>